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48" w:rsidRP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Kinetics – Homework 2</w:t>
      </w:r>
    </w:p>
    <w:p w:rsidR="000D7248" w:rsidRP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For Questions 1 – 3 use table below</w:t>
      </w:r>
    </w:p>
    <w:p w:rsid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843"/>
        <w:gridCol w:w="1937"/>
        <w:gridCol w:w="2048"/>
        <w:gridCol w:w="1686"/>
      </w:tblGrid>
      <w:tr w:rsidR="000D7248" w:rsidTr="00EB0BAA">
        <w:tc>
          <w:tcPr>
            <w:tcW w:w="7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Summarised directions for recording responses to multiple completion questions</w:t>
            </w:r>
          </w:p>
        </w:tc>
      </w:tr>
      <w:tr w:rsidR="000D7248" w:rsidTr="00EB0BA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rPr>
                <w:b/>
                <w:bCs/>
              </w:rPr>
              <w:t>A</w:t>
            </w:r>
            <w:r>
              <w:br/>
              <w:t>(</w:t>
            </w:r>
            <w:proofErr w:type="spellStart"/>
            <w:r>
              <w:t>i</w:t>
            </w:r>
            <w:proofErr w:type="spellEnd"/>
            <w:r>
              <w:t>), (ii) and (iii) only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rPr>
                <w:b/>
                <w:bCs/>
              </w:rPr>
              <w:t>B</w:t>
            </w:r>
            <w:r>
              <w:br/>
              <w:t>(</w:t>
            </w:r>
            <w:proofErr w:type="spellStart"/>
            <w:r>
              <w:t>i</w:t>
            </w:r>
            <w:proofErr w:type="spellEnd"/>
            <w:r>
              <w:t>) and (iii) only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rPr>
                <w:b/>
                <w:bCs/>
              </w:rPr>
              <w:t>C</w:t>
            </w:r>
            <w:r>
              <w:br/>
              <w:t>(ii) and (iv) only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rPr>
                <w:b/>
                <w:bCs/>
              </w:rPr>
              <w:t>D</w:t>
            </w:r>
            <w:r>
              <w:br/>
              <w:t xml:space="preserve">(iv) alone </w:t>
            </w:r>
          </w:p>
        </w:tc>
      </w:tr>
    </w:tbl>
    <w:p w:rsidR="000D7248" w:rsidRDefault="00E22469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</w:t>
      </w:r>
      <w:r w:rsidR="000D7248">
        <w:rPr>
          <w:b/>
          <w:bCs/>
        </w:rPr>
        <w:t>.</w:t>
      </w:r>
      <w:r w:rsidR="000D7248">
        <w:tab/>
      </w:r>
    </w:p>
    <w:p w:rsid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rate equation for a certain reaction is given below: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rate</w:t>
      </w:r>
      <w:proofErr w:type="gramEnd"/>
      <w:r>
        <w:t xml:space="preserve"> = k[X] [Y]</w:t>
      </w:r>
      <w:r>
        <w:rPr>
          <w:position w:val="10"/>
          <w:sz w:val="16"/>
          <w:szCs w:val="16"/>
        </w:rPr>
        <w:t>2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Which of the following would make the initial rate of the reaction at least 8 times faster?</w:t>
      </w:r>
    </w:p>
    <w:tbl>
      <w:tblPr>
        <w:tblW w:w="0" w:type="auto"/>
        <w:tblInd w:w="675" w:type="dxa"/>
        <w:tblLayout w:type="fixed"/>
        <w:tblLook w:val="0000"/>
      </w:tblPr>
      <w:tblGrid>
        <w:gridCol w:w="1418"/>
        <w:gridCol w:w="3688"/>
        <w:gridCol w:w="3541"/>
      </w:tblGrid>
      <w:tr w:rsidR="000D7248" w:rsidTr="00EB0BA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Change of concentration of X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Change in concentration of Y</w:t>
            </w:r>
          </w:p>
        </w:tc>
      </w:tr>
      <w:tr w:rsidR="000D7248" w:rsidTr="00EB0BA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doubled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no change</w:t>
            </w:r>
          </w:p>
        </w:tc>
      </w:tr>
      <w:tr w:rsidR="000D7248" w:rsidTr="00EB0BA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(ii)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doubled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doubled</w:t>
            </w:r>
          </w:p>
        </w:tc>
      </w:tr>
      <w:tr w:rsidR="000D7248" w:rsidTr="00EB0BA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(iii)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no change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doubled</w:t>
            </w:r>
          </w:p>
        </w:tc>
      </w:tr>
      <w:tr w:rsidR="000D7248" w:rsidTr="00EB0BA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(iv)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no change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trebled</w:t>
            </w:r>
          </w:p>
        </w:tc>
      </w:tr>
    </w:tbl>
    <w:p w:rsidR="000D7248" w:rsidRDefault="00E22469" w:rsidP="00E2246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</w:t>
      </w:r>
      <w:r w:rsidR="000D7248">
        <w:rPr>
          <w:b/>
          <w:bCs/>
        </w:rPr>
        <w:t>.</w:t>
      </w:r>
      <w:r w:rsidR="000D7248">
        <w:tab/>
        <w:t>The reaction</w:t>
      </w:r>
    </w:p>
    <w:p w:rsidR="000D7248" w:rsidRDefault="000D7248" w:rsidP="000D724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2A + B </w:t>
      </w:r>
      <w:r>
        <w:rPr>
          <w:rFonts w:ascii="Symbol" w:hAnsi="Symbol" w:cs="Symbol"/>
        </w:rPr>
        <w:t></w:t>
      </w:r>
      <w:r>
        <w:t xml:space="preserve"> C + D</w:t>
      </w:r>
    </w:p>
    <w:p w:rsid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proofErr w:type="gramStart"/>
      <w:r>
        <w:t>is</w:t>
      </w:r>
      <w:proofErr w:type="gramEnd"/>
      <w:r>
        <w:t xml:space="preserve"> second order with respect to A. </w:t>
      </w:r>
      <w:proofErr w:type="gramStart"/>
      <w:r>
        <w:t>When the concentrations of A and B are both doubled.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rate</w:t>
      </w:r>
      <w:r>
        <w:rPr>
          <w:b/>
          <w:bCs/>
        </w:rPr>
        <w:t xml:space="preserve"> </w:t>
      </w:r>
      <w:r>
        <w:t>of reaction increases by a factor of four.  Which statement(s) below is/are true?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  <w:r>
        <w:tab/>
        <w:t>The overall reaction is third order.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The reaction</w:t>
      </w:r>
      <w:r>
        <w:rPr>
          <w:b/>
          <w:bCs/>
        </w:rPr>
        <w:t xml:space="preserve"> </w:t>
      </w:r>
      <w:r>
        <w:t>is first order with respect to B.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(iii)</w:t>
      </w:r>
      <w:r>
        <w:tab/>
        <w:t>The units of the rate constant are dm</w:t>
      </w:r>
      <w:r>
        <w:rPr>
          <w:position w:val="10"/>
          <w:sz w:val="16"/>
          <w:szCs w:val="16"/>
        </w:rPr>
        <w:t>n</w:t>
      </w:r>
      <w:r>
        <w:t xml:space="preserve"> mol</w:t>
      </w:r>
      <w:r>
        <w:rPr>
          <w:position w:val="10"/>
          <w:sz w:val="16"/>
          <w:szCs w:val="16"/>
        </w:rPr>
        <w:t>–2</w:t>
      </w:r>
      <w:r>
        <w:t>s</w:t>
      </w:r>
      <w:r>
        <w:rPr>
          <w:position w:val="10"/>
          <w:sz w:val="16"/>
          <w:szCs w:val="16"/>
        </w:rPr>
        <w:t>1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(iv)</w:t>
      </w:r>
      <w:r>
        <w:tab/>
        <w:t>The</w:t>
      </w:r>
      <w:proofErr w:type="gramEnd"/>
      <w:r>
        <w:t xml:space="preserve"> units of the rate constant are</w:t>
      </w:r>
      <w:r>
        <w:rPr>
          <w:b/>
          <w:bCs/>
        </w:rPr>
        <w:t xml:space="preserve"> </w:t>
      </w:r>
      <w:r>
        <w:t>dm</w:t>
      </w:r>
      <w:r>
        <w:rPr>
          <w:position w:val="10"/>
          <w:sz w:val="16"/>
          <w:szCs w:val="16"/>
        </w:rPr>
        <w:t>t</w:t>
      </w:r>
      <w:r>
        <w:t xml:space="preserve"> mol</w:t>
      </w:r>
      <w:r>
        <w:rPr>
          <w:position w:val="10"/>
          <w:sz w:val="16"/>
          <w:szCs w:val="16"/>
        </w:rPr>
        <w:t>–1</w:t>
      </w:r>
      <w:r>
        <w:t>s</w:t>
      </w:r>
      <w:r>
        <w:rPr>
          <w:position w:val="10"/>
          <w:sz w:val="16"/>
          <w:szCs w:val="16"/>
        </w:rPr>
        <w:t>–1</w:t>
      </w:r>
    </w:p>
    <w:p w:rsid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D7248" w:rsidRDefault="00E22469" w:rsidP="00E2246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</w:t>
      </w:r>
      <w:r w:rsidR="000D7248">
        <w:rPr>
          <w:b/>
          <w:bCs/>
        </w:rPr>
        <w:t>.</w:t>
      </w:r>
      <w:r w:rsidR="000D7248">
        <w:tab/>
        <w:t>For the reaction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A(</w:t>
      </w:r>
      <w:proofErr w:type="spellStart"/>
      <w:proofErr w:type="gramEnd"/>
      <w:r>
        <w:t>aq</w:t>
      </w:r>
      <w:proofErr w:type="spellEnd"/>
      <w:r>
        <w:t>) + B(</w:t>
      </w:r>
      <w:proofErr w:type="spellStart"/>
      <w:r>
        <w:t>aq</w:t>
      </w:r>
      <w:proofErr w:type="spellEnd"/>
      <w:r>
        <w:t xml:space="preserve">) </w:t>
      </w:r>
      <w:r>
        <w:rPr>
          <w:rFonts w:ascii="Symbol" w:hAnsi="Symbol" w:cs="Symbol"/>
        </w:rPr>
        <w:t></w:t>
      </w:r>
      <w:r>
        <w:t xml:space="preserve"> X(</w:t>
      </w:r>
      <w:proofErr w:type="spellStart"/>
      <w:r>
        <w:t>aq</w:t>
      </w:r>
      <w:proofErr w:type="spellEnd"/>
      <w:r>
        <w:t>)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the</w:t>
      </w:r>
      <w:proofErr w:type="gramEnd"/>
      <w:r>
        <w:t xml:space="preserve"> rate equation is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position w:val="10"/>
          <w:sz w:val="16"/>
          <w:szCs w:val="16"/>
        </w:rPr>
      </w:pPr>
      <w:proofErr w:type="gramStart"/>
      <w:r>
        <w:rPr>
          <w:i/>
          <w:iCs/>
        </w:rPr>
        <w:t>rate</w:t>
      </w:r>
      <w:proofErr w:type="gramEnd"/>
      <w:r>
        <w:rPr>
          <w:i/>
          <w:iCs/>
        </w:rPr>
        <w:t xml:space="preserve"> </w:t>
      </w:r>
      <w:r>
        <w:t xml:space="preserve">= </w:t>
      </w:r>
      <w:r>
        <w:rPr>
          <w:i/>
          <w:iCs/>
        </w:rPr>
        <w:t>k</w:t>
      </w:r>
      <w:r>
        <w:t>[H</w:t>
      </w:r>
      <w:r>
        <w:rPr>
          <w:position w:val="10"/>
          <w:sz w:val="16"/>
          <w:szCs w:val="16"/>
        </w:rPr>
        <w:t>+</w:t>
      </w:r>
      <w:r>
        <w:t>(</w:t>
      </w:r>
      <w:proofErr w:type="spellStart"/>
      <w:r>
        <w:t>aq</w:t>
      </w:r>
      <w:proofErr w:type="spellEnd"/>
      <w:r>
        <w:t>)][B(</w:t>
      </w:r>
      <w:proofErr w:type="spellStart"/>
      <w:r>
        <w:t>aq</w:t>
      </w:r>
      <w:proofErr w:type="spellEnd"/>
      <w:r>
        <w:t>)]</w:t>
      </w:r>
      <w:r>
        <w:rPr>
          <w:position w:val="10"/>
          <w:sz w:val="16"/>
          <w:szCs w:val="16"/>
        </w:rPr>
        <w:t>2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Which of the following is/are true?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H</w:t>
      </w:r>
      <w:r>
        <w:rPr>
          <w:position w:val="10"/>
          <w:sz w:val="16"/>
          <w:szCs w:val="16"/>
        </w:rPr>
        <w:t xml:space="preserve">+ </w:t>
      </w:r>
      <w:r>
        <w:t>ions could catalyse this reaction.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The reaction is first order with respect to A.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(iii)</w:t>
      </w:r>
      <w:r>
        <w:tab/>
        <w:t>The units of the rate constant are mol</w:t>
      </w:r>
      <w:r>
        <w:rPr>
          <w:position w:val="10"/>
          <w:sz w:val="16"/>
          <w:szCs w:val="16"/>
        </w:rPr>
        <w:t xml:space="preserve">–2 </w:t>
      </w:r>
      <w:r>
        <w:t>dm</w:t>
      </w:r>
      <w:r>
        <w:rPr>
          <w:position w:val="10"/>
          <w:sz w:val="16"/>
          <w:szCs w:val="16"/>
        </w:rPr>
        <w:t xml:space="preserve">6 </w:t>
      </w:r>
      <w:r>
        <w:t>s</w:t>
      </w:r>
      <w:r>
        <w:rPr>
          <w:position w:val="10"/>
          <w:sz w:val="16"/>
          <w:szCs w:val="16"/>
        </w:rPr>
        <w:t>–1</w:t>
      </w:r>
      <w:r>
        <w:t>.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F5259" w:rsidRDefault="000D7248" w:rsidP="000D7248">
      <w:pPr>
        <w:ind w:firstLine="567"/>
      </w:pPr>
      <w:proofErr w:type="gramStart"/>
      <w:r>
        <w:t>(iv)</w:t>
      </w:r>
      <w:r>
        <w:tab/>
        <w:t>If</w:t>
      </w:r>
      <w:proofErr w:type="gramEnd"/>
      <w:r>
        <w:t xml:space="preserve"> the experiment is repeated under the same conditions but the concentration of B is tripled the initial rate will increase by a factor of six.</w:t>
      </w:r>
    </w:p>
    <w:p w:rsidR="000D7248" w:rsidRDefault="000D7248" w:rsidP="000D7248"/>
    <w:p w:rsidR="000D7248" w:rsidRDefault="00E22469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</w:t>
      </w:r>
      <w:r w:rsidR="000D7248">
        <w:rPr>
          <w:b/>
          <w:bCs/>
        </w:rPr>
        <w:t>.</w:t>
      </w:r>
      <w:r w:rsidR="000D7248">
        <w:tab/>
        <w:t xml:space="preserve">Iodine and </w:t>
      </w:r>
      <w:proofErr w:type="spellStart"/>
      <w:r w:rsidR="000D7248">
        <w:t>propanone</w:t>
      </w:r>
      <w:proofErr w:type="spellEnd"/>
      <w:r w:rsidR="000D7248">
        <w:t xml:space="preserve"> react in acid solution according to the equation</w:t>
      </w:r>
    </w:p>
    <w:p w:rsid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I</w:t>
      </w:r>
      <w:r>
        <w:rPr>
          <w:position w:val="-4"/>
          <w:sz w:val="16"/>
          <w:szCs w:val="16"/>
        </w:rPr>
        <w:t>2</w:t>
      </w:r>
      <w:r>
        <w:t xml:space="preserve">   +   CH</w:t>
      </w:r>
      <w:r>
        <w:rPr>
          <w:position w:val="-4"/>
          <w:sz w:val="16"/>
          <w:szCs w:val="16"/>
        </w:rPr>
        <w:t>3</w:t>
      </w:r>
      <w:r>
        <w:t>COCH</w:t>
      </w:r>
      <w:r>
        <w:rPr>
          <w:position w:val="-4"/>
          <w:sz w:val="16"/>
          <w:szCs w:val="16"/>
        </w:rPr>
        <w:t>3</w:t>
      </w:r>
      <w:r>
        <w:t xml:space="preserve">   </w:t>
      </w:r>
      <w:r>
        <w:rPr>
          <w:rFonts w:ascii="Symbol" w:hAnsi="Symbol" w:cs="Symbol"/>
        </w:rPr>
        <w:t></w:t>
      </w:r>
      <w:r>
        <w:t xml:space="preserve">   CH</w:t>
      </w:r>
      <w:r>
        <w:rPr>
          <w:position w:val="-4"/>
          <w:sz w:val="16"/>
          <w:szCs w:val="16"/>
        </w:rPr>
        <w:t>3</w:t>
      </w:r>
      <w:r>
        <w:t>COCH</w:t>
      </w:r>
      <w:r>
        <w:rPr>
          <w:position w:val="-4"/>
          <w:sz w:val="16"/>
          <w:szCs w:val="16"/>
        </w:rPr>
        <w:t>2</w:t>
      </w:r>
      <w:r>
        <w:t>I   +   HI</w:t>
      </w:r>
    </w:p>
    <w:p w:rsid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rate equation for the reaction is found to be</w:t>
      </w:r>
    </w:p>
    <w:p w:rsid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proofErr w:type="gramStart"/>
      <w:r>
        <w:t>rate</w:t>
      </w:r>
      <w:proofErr w:type="gramEnd"/>
      <w:r>
        <w:t xml:space="preserve"> = </w:t>
      </w:r>
      <w:r>
        <w:rPr>
          <w:i/>
          <w:iCs/>
        </w:rPr>
        <w:t xml:space="preserve">k </w:t>
      </w:r>
      <w:r>
        <w:t>[CH</w:t>
      </w:r>
      <w:r>
        <w:rPr>
          <w:position w:val="-4"/>
          <w:sz w:val="16"/>
          <w:szCs w:val="16"/>
        </w:rPr>
        <w:t>3</w:t>
      </w:r>
      <w:r>
        <w:t>COCH</w:t>
      </w:r>
      <w:r>
        <w:rPr>
          <w:position w:val="-4"/>
          <w:sz w:val="16"/>
          <w:szCs w:val="16"/>
        </w:rPr>
        <w:t>3</w:t>
      </w:r>
      <w:r>
        <w:t>][H</w:t>
      </w:r>
      <w:r>
        <w:rPr>
          <w:position w:val="10"/>
          <w:sz w:val="16"/>
          <w:szCs w:val="16"/>
        </w:rPr>
        <w:t>+</w:t>
      </w:r>
      <w:r>
        <w:t>]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Deduce the order of reaction with respect to iodine and the overall order of reaction.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 xml:space="preserve">Order with respect to </w:t>
      </w:r>
      <w:proofErr w:type="gramStart"/>
      <w:r>
        <w:rPr>
          <w:i/>
          <w:iCs/>
        </w:rPr>
        <w:t xml:space="preserve">iodine </w:t>
      </w:r>
      <w:r>
        <w:t>...................................................................................</w:t>
      </w:r>
      <w:proofErr w:type="gramEnd"/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 xml:space="preserve">Overall </w:t>
      </w:r>
      <w:proofErr w:type="gramStart"/>
      <w:r>
        <w:rPr>
          <w:i/>
          <w:iCs/>
        </w:rPr>
        <w:t xml:space="preserve">order </w:t>
      </w:r>
      <w:r>
        <w:t>.........................................................................................................</w:t>
      </w:r>
      <w:proofErr w:type="gramEnd"/>
    </w:p>
    <w:p w:rsidR="000D7248" w:rsidRDefault="000D7248" w:rsidP="000D724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(b)</w:t>
      </w:r>
      <w:r>
        <w:tab/>
        <w:t>At the start of the experiment, the rate of reaction was found to be</w:t>
      </w:r>
      <w:r>
        <w:br/>
        <w:t>2.00 × 10</w:t>
      </w:r>
      <w:r>
        <w:rPr>
          <w:position w:val="10"/>
          <w:sz w:val="16"/>
          <w:szCs w:val="16"/>
        </w:rPr>
        <w:t>–5</w:t>
      </w:r>
      <w:r>
        <w:t xml:space="preserve"> mol dm</w:t>
      </w:r>
      <w:r>
        <w:rPr>
          <w:position w:val="10"/>
          <w:sz w:val="16"/>
          <w:szCs w:val="16"/>
        </w:rPr>
        <w:t>–3</w:t>
      </w:r>
      <w:r>
        <w:t xml:space="preserve"> s</w:t>
      </w:r>
      <w:r>
        <w:rPr>
          <w:position w:val="10"/>
          <w:sz w:val="16"/>
          <w:szCs w:val="16"/>
        </w:rPr>
        <w:t>–1</w:t>
      </w:r>
      <w:r>
        <w:t xml:space="preserve"> when the concentrations of the reactants were as shown below.</w:t>
      </w:r>
    </w:p>
    <w:tbl>
      <w:tblPr>
        <w:tblW w:w="0" w:type="auto"/>
        <w:tblInd w:w="2376" w:type="dxa"/>
        <w:tblLayout w:type="fixed"/>
        <w:tblLook w:val="0000"/>
      </w:tblPr>
      <w:tblGrid>
        <w:gridCol w:w="1985"/>
        <w:gridCol w:w="3260"/>
      </w:tblGrid>
      <w:tr w:rsidR="000D7248" w:rsidTr="00EB0BA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Reactant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Concentration / mol dm</w:t>
            </w:r>
            <w:r>
              <w:rPr>
                <w:position w:val="10"/>
                <w:sz w:val="16"/>
                <w:szCs w:val="16"/>
              </w:rPr>
              <w:t>–3</w:t>
            </w:r>
          </w:p>
        </w:tc>
      </w:tr>
      <w:tr w:rsidR="000D7248" w:rsidTr="00EB0BA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CH</w:t>
            </w:r>
            <w:r>
              <w:rPr>
                <w:position w:val="-4"/>
                <w:sz w:val="16"/>
                <w:szCs w:val="16"/>
              </w:rPr>
              <w:t>3</w:t>
            </w:r>
            <w:r>
              <w:t>COCH</w:t>
            </w:r>
            <w:r>
              <w:rPr>
                <w:position w:val="-4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10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26"/>
              <w:jc w:val="left"/>
            </w:pPr>
            <w:r>
              <w:t>1.50</w:t>
            </w:r>
          </w:p>
        </w:tc>
      </w:tr>
      <w:tr w:rsidR="000D7248" w:rsidTr="00EB0BA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</w:t>
            </w:r>
            <w:r>
              <w:rPr>
                <w:position w:val="-4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10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26"/>
              <w:jc w:val="left"/>
            </w:pPr>
            <w:r>
              <w:t>2.00 × 10</w:t>
            </w:r>
            <w:r>
              <w:rPr>
                <w:position w:val="10"/>
                <w:sz w:val="16"/>
                <w:szCs w:val="16"/>
              </w:rPr>
              <w:t>–2</w:t>
            </w:r>
          </w:p>
        </w:tc>
      </w:tr>
      <w:tr w:rsidR="000D7248" w:rsidTr="00EB0BA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H</w:t>
            </w:r>
            <w:r>
              <w:rPr>
                <w:position w:val="10"/>
                <w:sz w:val="16"/>
                <w:szCs w:val="16"/>
              </w:rPr>
              <w:t>+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10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26"/>
              <w:jc w:val="left"/>
            </w:pPr>
            <w:r>
              <w:t>3.00 × 10</w:t>
            </w:r>
            <w:r>
              <w:rPr>
                <w:position w:val="10"/>
                <w:sz w:val="16"/>
                <w:szCs w:val="16"/>
              </w:rPr>
              <w:t>–2</w:t>
            </w:r>
          </w:p>
        </w:tc>
      </w:tr>
    </w:tbl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Use these data to calculate a value for the rate constant and deduce its units.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 xml:space="preserve">Rate </w:t>
      </w:r>
      <w:proofErr w:type="gramStart"/>
      <w:r>
        <w:rPr>
          <w:i/>
          <w:iCs/>
        </w:rPr>
        <w:t xml:space="preserve">constant </w:t>
      </w:r>
      <w:r>
        <w:t>.........................................................................................................</w:t>
      </w:r>
      <w:proofErr w:type="gramEnd"/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i/>
          <w:iCs/>
        </w:rPr>
        <w:t xml:space="preserve">Units </w:t>
      </w:r>
      <w:r>
        <w:t>.......................................................................................................................</w:t>
      </w:r>
      <w:proofErr w:type="gramEnd"/>
    </w:p>
    <w:p w:rsidR="000D7248" w:rsidRDefault="000D7248" w:rsidP="000D724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D7248" w:rsidRDefault="000D7248" w:rsidP="000D724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How can you tell that H</w:t>
      </w:r>
      <w:r>
        <w:rPr>
          <w:position w:val="10"/>
          <w:sz w:val="16"/>
          <w:szCs w:val="16"/>
        </w:rPr>
        <w:t>+</w:t>
      </w:r>
      <w:r>
        <w:t xml:space="preserve"> acts as a catalyst in this reaction?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>................................................................................................................................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0D7248" w:rsidRDefault="000D7248" w:rsidP="000D724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D7248" w:rsidRDefault="000D7248" w:rsidP="000D724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7 marks)</w:t>
      </w:r>
    </w:p>
    <w:p w:rsid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D7248" w:rsidRDefault="00E22469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</w:t>
      </w:r>
      <w:r w:rsidR="000D7248">
        <w:rPr>
          <w:b/>
          <w:bCs/>
        </w:rPr>
        <w:t>.</w:t>
      </w:r>
      <w:r w:rsidR="000D7248">
        <w:rPr>
          <w:b/>
          <w:bCs/>
        </w:rPr>
        <w:tab/>
      </w:r>
      <w:r w:rsidR="000D7248">
        <w:t>The initial rate of the reaction between the gases NO and H</w:t>
      </w:r>
      <w:r w:rsidR="000D7248">
        <w:rPr>
          <w:position w:val="-4"/>
          <w:sz w:val="16"/>
          <w:szCs w:val="16"/>
        </w:rPr>
        <w:t xml:space="preserve">2 </w:t>
      </w:r>
      <w:r w:rsidR="000D7248">
        <w:t>was measured in a series of experiments at a constant temperature and the following rate equation was determined.</w:t>
      </w:r>
    </w:p>
    <w:p w:rsidR="000D7248" w:rsidRDefault="000D7248" w:rsidP="000D724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proofErr w:type="gramStart"/>
      <w:r>
        <w:t>rate</w:t>
      </w:r>
      <w:proofErr w:type="gramEnd"/>
      <w:r>
        <w:t xml:space="preserve"> = </w:t>
      </w:r>
      <w:r>
        <w:rPr>
          <w:i/>
          <w:iCs/>
        </w:rPr>
        <w:t>k</w:t>
      </w:r>
      <w:r>
        <w:t>[NO]</w:t>
      </w:r>
      <w:r>
        <w:rPr>
          <w:position w:val="10"/>
          <w:sz w:val="16"/>
          <w:szCs w:val="16"/>
        </w:rPr>
        <w:t>2</w:t>
      </w:r>
      <w:r>
        <w:t>[H</w:t>
      </w:r>
      <w:r>
        <w:rPr>
          <w:position w:val="-4"/>
          <w:sz w:val="16"/>
          <w:szCs w:val="16"/>
        </w:rPr>
        <w:t>2</w:t>
      </w:r>
      <w:r>
        <w:t>]</w:t>
      </w:r>
    </w:p>
    <w:p w:rsidR="000D7248" w:rsidRDefault="000D7248" w:rsidP="000D724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position w:val="-4"/>
          <w:sz w:val="16"/>
          <w:szCs w:val="16"/>
        </w:rPr>
      </w:pPr>
      <w:r>
        <w:t>(a)</w:t>
      </w:r>
      <w:r>
        <w:tab/>
        <w:t>Complete the table of data below for the reaction between NO and H</w:t>
      </w:r>
      <w:r>
        <w:rPr>
          <w:position w:val="-4"/>
          <w:sz w:val="16"/>
          <w:szCs w:val="16"/>
        </w:rPr>
        <w:t>2</w:t>
      </w:r>
    </w:p>
    <w:tbl>
      <w:tblPr>
        <w:tblW w:w="0" w:type="auto"/>
        <w:tblInd w:w="193" w:type="dxa"/>
        <w:tblLayout w:type="fixed"/>
        <w:tblLook w:val="0000"/>
      </w:tblPr>
      <w:tblGrid>
        <w:gridCol w:w="1428"/>
        <w:gridCol w:w="2493"/>
        <w:gridCol w:w="2325"/>
        <w:gridCol w:w="2728"/>
      </w:tblGrid>
      <w:tr w:rsidR="000D7248" w:rsidTr="00EB0BAA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Experiment 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Initial [NO] / mol dm</w:t>
            </w:r>
            <w:r>
              <w:rPr>
                <w:position w:val="10"/>
                <w:sz w:val="16"/>
                <w:szCs w:val="16"/>
              </w:rPr>
              <w:t>–3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Initial [H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>] / mol dm</w:t>
            </w:r>
            <w:r>
              <w:rPr>
                <w:position w:val="10"/>
                <w:sz w:val="16"/>
                <w:szCs w:val="16"/>
              </w:rPr>
              <w:t>–3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position w:val="-4"/>
                <w:sz w:val="16"/>
                <w:szCs w:val="16"/>
              </w:rPr>
            </w:pPr>
            <w:r>
              <w:t>Initial rate / mol dm</w:t>
            </w:r>
            <w:r>
              <w:rPr>
                <w:position w:val="10"/>
                <w:sz w:val="16"/>
                <w:szCs w:val="16"/>
              </w:rPr>
              <w:t>–3</w:t>
            </w:r>
            <w:r>
              <w:t xml:space="preserve"> s</w:t>
            </w:r>
            <w:r>
              <w:rPr>
                <w:position w:val="10"/>
                <w:sz w:val="16"/>
                <w:szCs w:val="16"/>
              </w:rPr>
              <w:t>–1</w:t>
            </w:r>
            <w:r>
              <w:rPr>
                <w:position w:val="-4"/>
                <w:sz w:val="16"/>
                <w:szCs w:val="16"/>
              </w:rPr>
              <w:t xml:space="preserve"> </w:t>
            </w:r>
          </w:p>
        </w:tc>
      </w:tr>
      <w:tr w:rsidR="000D7248" w:rsidTr="00EB0BAA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1 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3.0 × 10</w:t>
            </w:r>
            <w:r>
              <w:rPr>
                <w:position w:val="10"/>
                <w:sz w:val="16"/>
                <w:szCs w:val="16"/>
              </w:rPr>
              <w:t>–3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1.0 × 10</w:t>
            </w:r>
            <w:r>
              <w:rPr>
                <w:position w:val="10"/>
                <w:sz w:val="16"/>
                <w:szCs w:val="16"/>
              </w:rPr>
              <w:t>–3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1.8 × 10</w:t>
            </w:r>
            <w:r>
              <w:rPr>
                <w:position w:val="10"/>
                <w:sz w:val="16"/>
                <w:szCs w:val="16"/>
              </w:rPr>
              <w:t>–5</w:t>
            </w:r>
            <w:r>
              <w:t xml:space="preserve"> </w:t>
            </w:r>
          </w:p>
        </w:tc>
      </w:tr>
      <w:tr w:rsidR="000D7248" w:rsidTr="00EB0BAA"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2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3.0 × 10</w:t>
            </w:r>
            <w:r>
              <w:rPr>
                <w:position w:val="10"/>
                <w:sz w:val="16"/>
                <w:szCs w:val="16"/>
              </w:rPr>
              <w:t>–3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7.2 × 10</w:t>
            </w:r>
            <w:r>
              <w:rPr>
                <w:position w:val="10"/>
                <w:sz w:val="16"/>
                <w:szCs w:val="16"/>
              </w:rPr>
              <w:t>–5</w:t>
            </w:r>
          </w:p>
        </w:tc>
      </w:tr>
      <w:tr w:rsidR="000D7248" w:rsidTr="00EB0BAA"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3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1.5 × 10</w:t>
            </w:r>
            <w:r>
              <w:rPr>
                <w:position w:val="10"/>
                <w:sz w:val="16"/>
                <w:szCs w:val="16"/>
              </w:rPr>
              <w:t>–3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1.0 × 10</w:t>
            </w:r>
            <w:r>
              <w:rPr>
                <w:position w:val="10"/>
                <w:sz w:val="16"/>
                <w:szCs w:val="16"/>
              </w:rPr>
              <w:t>–3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D7248" w:rsidTr="00EB0BAA"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4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0.50 × 10</w:t>
            </w:r>
            <w:r>
              <w:rPr>
                <w:position w:val="10"/>
                <w:sz w:val="16"/>
                <w:szCs w:val="16"/>
              </w:rPr>
              <w:t>–3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48" w:rsidRDefault="000D7248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8.1 × 10</w:t>
            </w:r>
            <w:r>
              <w:rPr>
                <w:position w:val="10"/>
                <w:sz w:val="16"/>
                <w:szCs w:val="16"/>
              </w:rPr>
              <w:t>–5</w:t>
            </w:r>
          </w:p>
        </w:tc>
      </w:tr>
    </w:tbl>
    <w:p w:rsidR="000D7248" w:rsidRDefault="000D7248" w:rsidP="000D724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D7248" w:rsidRDefault="000D7248" w:rsidP="000D724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0D7248" w:rsidRDefault="000D7248" w:rsidP="000D724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Using the data from experiment 1, calculate a value for the rate constant, </w:t>
      </w:r>
      <w:r>
        <w:rPr>
          <w:i/>
          <w:iCs/>
        </w:rPr>
        <w:t>k</w:t>
      </w:r>
      <w:r>
        <w:t>, and state its units.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D7248" w:rsidRDefault="000D7248" w:rsidP="000D724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D7248" w:rsidRDefault="000D7248" w:rsidP="000D724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D7248" w:rsidRDefault="000D7248" w:rsidP="000D724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D7248" w:rsidRDefault="000D7248" w:rsidP="000D7248"/>
    <w:p w:rsidR="00E22469" w:rsidRDefault="00E22469" w:rsidP="000D7248">
      <w:r>
        <w:t>..................... Out of 16</w:t>
      </w:r>
      <w:r w:rsidR="009E79E0">
        <w:t xml:space="preserve"> (Grade                 )</w:t>
      </w:r>
    </w:p>
    <w:sectPr w:rsidR="00E22469" w:rsidSect="00D6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7248"/>
    <w:rsid w:val="000D7248"/>
    <w:rsid w:val="00313F58"/>
    <w:rsid w:val="00524E30"/>
    <w:rsid w:val="009E79E0"/>
    <w:rsid w:val="00D63B03"/>
    <w:rsid w:val="00E2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48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D7248"/>
    <w:pPr>
      <w:spacing w:before="240" w:after="0"/>
      <w:ind w:left="567" w:right="567" w:hanging="567"/>
    </w:pPr>
  </w:style>
  <w:style w:type="paragraph" w:customStyle="1" w:styleId="indent2">
    <w:name w:val="indent2"/>
    <w:basedOn w:val="Normal"/>
    <w:uiPriority w:val="99"/>
    <w:rsid w:val="000D7248"/>
    <w:pPr>
      <w:spacing w:before="240" w:after="0"/>
      <w:ind w:left="1701" w:right="567" w:hanging="567"/>
    </w:pPr>
  </w:style>
  <w:style w:type="paragraph" w:customStyle="1" w:styleId="indent1">
    <w:name w:val="indent1"/>
    <w:basedOn w:val="Normal"/>
    <w:uiPriority w:val="99"/>
    <w:rsid w:val="000D7248"/>
    <w:pPr>
      <w:spacing w:before="240" w:after="0"/>
      <w:ind w:left="1134" w:right="567" w:hanging="567"/>
    </w:pPr>
  </w:style>
  <w:style w:type="paragraph" w:customStyle="1" w:styleId="indent3">
    <w:name w:val="indent3"/>
    <w:basedOn w:val="indent2"/>
    <w:uiPriority w:val="99"/>
    <w:rsid w:val="000D7248"/>
    <w:pPr>
      <w:ind w:left="2268"/>
    </w:pPr>
  </w:style>
  <w:style w:type="paragraph" w:customStyle="1" w:styleId="Box">
    <w:name w:val="Box"/>
    <w:basedOn w:val="question"/>
    <w:uiPriority w:val="99"/>
    <w:rsid w:val="000D7248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"/>
    <w:uiPriority w:val="99"/>
    <w:rsid w:val="000D7248"/>
    <w:pPr>
      <w:spacing w:after="0"/>
      <w:jc w:val="right"/>
    </w:pPr>
    <w:rPr>
      <w:b/>
      <w:bCs/>
      <w:sz w:val="20"/>
      <w:szCs w:val="20"/>
    </w:rPr>
  </w:style>
  <w:style w:type="paragraph" w:customStyle="1" w:styleId="indent1Char">
    <w:name w:val="indent1 Char"/>
    <w:basedOn w:val="Normal"/>
    <w:uiPriority w:val="99"/>
    <w:rsid w:val="000D7248"/>
    <w:pPr>
      <w:spacing w:before="240" w:after="0"/>
      <w:ind w:left="1134" w:right="567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2010-07-02T10:53:00Z</dcterms:created>
  <dcterms:modified xsi:type="dcterms:W3CDTF">2010-07-02T11:19:00Z</dcterms:modified>
</cp:coreProperties>
</file>